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185" w:tblpY="2358"/>
        <w:tblOverlap w:val="never"/>
        <w:tblW w:w="100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746"/>
        <w:gridCol w:w="962"/>
        <w:gridCol w:w="904"/>
        <w:gridCol w:w="3564"/>
        <w:gridCol w:w="1060"/>
        <w:gridCol w:w="1350"/>
        <w:gridCol w:w="7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填报内容参考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实际情况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提供材料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页码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61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机构规模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（填写法律中介机构相关地区的规模、执业人数）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80人（含）以上</w:t>
            </w: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全国律师执业诚信信息公示平台截图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1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50（含）以上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80人以下</w:t>
            </w:r>
          </w:p>
        </w:tc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1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30(含)以上50人以下</w:t>
            </w:r>
          </w:p>
        </w:tc>
        <w:tc>
          <w:tcPr>
            <w:tcW w:w="10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261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团队经验业绩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（填写投标团队近3年成功为该专业领域提供的有代表性的法律服务）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10个（含）以上</w:t>
            </w: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合同及相关佐证材料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1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5（含）以上10个以下</w:t>
            </w:r>
          </w:p>
        </w:tc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1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3（含）以上5个以下</w:t>
            </w:r>
          </w:p>
        </w:tc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12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3个以下</w:t>
            </w:r>
          </w:p>
        </w:tc>
        <w:tc>
          <w:tcPr>
            <w:tcW w:w="10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团队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实力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团队负责人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kern w:val="0"/>
                <w:szCs w:val="21"/>
                <w:highlight w:val="none"/>
                <w:lang w:val="en-US" w:eastAsia="zh-CN"/>
              </w:rPr>
              <w:t>任职情况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bCs/>
                <w:kern w:val="0"/>
                <w:szCs w:val="21"/>
                <w:highlight w:val="none"/>
              </w:rPr>
              <w:t>是否为创始合伙人或资深合伙人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任职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证明文件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执业年限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15年（含）以上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执业证书及相关文件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10年（含）以上15年以下</w:t>
            </w:r>
          </w:p>
        </w:tc>
        <w:tc>
          <w:tcPr>
            <w:tcW w:w="10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行业荣誉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8项（含）以上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近3年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获奖证明文件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5项（含）以上8项以下</w:t>
            </w:r>
          </w:p>
        </w:tc>
        <w:tc>
          <w:tcPr>
            <w:tcW w:w="10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3项（含）以上5项以下</w:t>
            </w:r>
          </w:p>
        </w:tc>
        <w:tc>
          <w:tcPr>
            <w:tcW w:w="10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团队成员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成员人数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8人（含）以上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成员个人信息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5人（含）以上8人以下</w:t>
            </w:r>
          </w:p>
        </w:tc>
        <w:tc>
          <w:tcPr>
            <w:tcW w:w="10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3人（含）以上5人以下</w:t>
            </w:r>
          </w:p>
        </w:tc>
        <w:tc>
          <w:tcPr>
            <w:tcW w:w="10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教育背景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法学专业博士1人（含）以上；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或法学专业硕士5人（含）以上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教育背景证明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法学专业硕士3人（含）以上5人以下</w:t>
            </w:r>
          </w:p>
        </w:tc>
        <w:tc>
          <w:tcPr>
            <w:tcW w:w="10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法学专业硕士1人（含）以上3人以下；或法学专业本科3人（含）以上</w:t>
            </w:r>
          </w:p>
        </w:tc>
        <w:tc>
          <w:tcPr>
            <w:tcW w:w="10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平均执业年限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10年（含）以上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执业证书及相关文件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5年（含）以上10年以下</w:t>
            </w:r>
          </w:p>
        </w:tc>
        <w:tc>
          <w:tcPr>
            <w:tcW w:w="10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3年（含）以上5年以下</w:t>
            </w:r>
          </w:p>
        </w:tc>
        <w:tc>
          <w:tcPr>
            <w:tcW w:w="10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2年（含）以上3年以下</w:t>
            </w:r>
          </w:p>
        </w:tc>
        <w:tc>
          <w:tcPr>
            <w:tcW w:w="10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行业荣誉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10项（含）以上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近3年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获奖证明文件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5项（含）以上10项以下</w:t>
            </w:r>
          </w:p>
        </w:tc>
        <w:tc>
          <w:tcPr>
            <w:tcW w:w="10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3项（含）以上5项以下</w:t>
            </w:r>
          </w:p>
        </w:tc>
        <w:tc>
          <w:tcPr>
            <w:tcW w:w="10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val="en-US" w:eastAsia="zh-CN"/>
              </w:rPr>
              <w:t>四</w:t>
            </w: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内控机制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律师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事务所的组织机构健全程度、风控制度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、信息化建设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等情况。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bCs/>
                <w:kern w:val="0"/>
                <w:szCs w:val="21"/>
                <w:highlight w:val="none"/>
                <w:lang w:val="en-US" w:eastAsia="zh-CN"/>
              </w:rPr>
              <w:t>例如，</w:t>
            </w:r>
            <w:r>
              <w:rPr>
                <w:rFonts w:hint="eastAsia" w:ascii="宋体" w:hAnsi="宋体" w:cs="Times New Roman"/>
                <w:bCs/>
                <w:kern w:val="0"/>
                <w:szCs w:val="21"/>
                <w:highlight w:val="none"/>
              </w:rPr>
              <w:t>是否建立健全服务质量管理制度、具有明确规范报告质量标准、对律师服务质量进行跟踪、监督，是否建立健全投诉查处制度，是否建立档案管理制度，以及过往合作表现、培训、交流情况</w:t>
            </w:r>
            <w:r>
              <w:rPr>
                <w:rFonts w:hint="eastAsia" w:ascii="宋体" w:hAnsi="宋体" w:cs="Times New Roman"/>
                <w:bCs/>
                <w:kern w:val="0"/>
                <w:szCs w:val="21"/>
                <w:highlight w:val="none"/>
                <w:lang w:val="en-US" w:eastAsia="zh-CN"/>
              </w:rPr>
              <w:t>等。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事务所根据实际情况进行纸质简介并附相关资料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申报文件清单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iMDFiMWUyMmZhM2Q5NjgyNWUwY2NiZDZkZmNiMjcifQ=="/>
  </w:docVars>
  <w:rsids>
    <w:rsidRoot w:val="1E724D90"/>
    <w:rsid w:val="016276DB"/>
    <w:rsid w:val="0213323E"/>
    <w:rsid w:val="03716011"/>
    <w:rsid w:val="06F76370"/>
    <w:rsid w:val="07A835BF"/>
    <w:rsid w:val="0C146109"/>
    <w:rsid w:val="1035533D"/>
    <w:rsid w:val="10BB784F"/>
    <w:rsid w:val="12CF1390"/>
    <w:rsid w:val="13A02D2C"/>
    <w:rsid w:val="14383989"/>
    <w:rsid w:val="1CDD3337"/>
    <w:rsid w:val="1E724D90"/>
    <w:rsid w:val="2051378E"/>
    <w:rsid w:val="21870DD4"/>
    <w:rsid w:val="23161599"/>
    <w:rsid w:val="24DB336C"/>
    <w:rsid w:val="26604CD3"/>
    <w:rsid w:val="2B27744B"/>
    <w:rsid w:val="2C0164C4"/>
    <w:rsid w:val="304E3BEB"/>
    <w:rsid w:val="31003A4B"/>
    <w:rsid w:val="33F627C9"/>
    <w:rsid w:val="34CC177B"/>
    <w:rsid w:val="36AB2A72"/>
    <w:rsid w:val="375515E1"/>
    <w:rsid w:val="39C9714D"/>
    <w:rsid w:val="3C8B7826"/>
    <w:rsid w:val="3CB054DF"/>
    <w:rsid w:val="3F1E4B9D"/>
    <w:rsid w:val="41C61A21"/>
    <w:rsid w:val="430A19CC"/>
    <w:rsid w:val="43B05C64"/>
    <w:rsid w:val="43FC4755"/>
    <w:rsid w:val="4A5B1180"/>
    <w:rsid w:val="4DA9228F"/>
    <w:rsid w:val="50412BC6"/>
    <w:rsid w:val="50594DE2"/>
    <w:rsid w:val="51A23142"/>
    <w:rsid w:val="54653396"/>
    <w:rsid w:val="55B61F66"/>
    <w:rsid w:val="561D055B"/>
    <w:rsid w:val="57734A83"/>
    <w:rsid w:val="58C824A8"/>
    <w:rsid w:val="59C8359C"/>
    <w:rsid w:val="5A6D38BF"/>
    <w:rsid w:val="5B231846"/>
    <w:rsid w:val="5BC13E92"/>
    <w:rsid w:val="5D5757D7"/>
    <w:rsid w:val="5E655434"/>
    <w:rsid w:val="62373E29"/>
    <w:rsid w:val="63676208"/>
    <w:rsid w:val="64FB6666"/>
    <w:rsid w:val="67A8693C"/>
    <w:rsid w:val="6CF60F8E"/>
    <w:rsid w:val="6F6773DA"/>
    <w:rsid w:val="71592D1C"/>
    <w:rsid w:val="7197610C"/>
    <w:rsid w:val="755B3037"/>
    <w:rsid w:val="76C316EC"/>
    <w:rsid w:val="77BD57EE"/>
    <w:rsid w:val="7AE9030E"/>
    <w:rsid w:val="7BA2447F"/>
    <w:rsid w:val="7BC52657"/>
    <w:rsid w:val="7DD24CD9"/>
    <w:rsid w:val="7EC5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四航局</Company>
  <Pages>1</Pages>
  <Words>652</Words>
  <Characters>667</Characters>
  <Lines>0</Lines>
  <Paragraphs>0</Paragraphs>
  <TotalTime>13</TotalTime>
  <ScaleCrop>false</ScaleCrop>
  <LinksUpToDate>false</LinksUpToDate>
  <CharactersWithSpaces>667</CharactersWithSpaces>
  <Application>WPS Office_11.8.0.16970_F1E327BC-269C-435d-A152-05C5408002CA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2024-11-01T03:19:00Z</dcterms:created>
  <dc:creator>明明要早起</dc:creator>
  <cp:lastModifiedBy>彭珊珊</cp:lastModifiedBy>
  <cp:lastPrinted>2024-11-01T05:42:00Z</cp:lastPrinted>
  <dcterms:modified xsi:type="dcterms:W3CDTF">2025-08-20T09:45:53Z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2052-11.8.0.16970</vt:lpwstr>
  </property>
  <property fmtid="{D5CDD505-2E9C-101B-9397-08002B2CF9AE}" pid="3" name="ICV">
    <vt:lpwstr>05AB3D0CE8D04A79BC7FE377E1C83C3C</vt:lpwstr>
  </property>
</Properties>
</file>